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2">
      <w:pPr>
        <w:pBdr>
          <w:bottom w:color="000000" w:space="1" w:sz="12" w:val="single"/>
        </w:pBdr>
        <w:ind w:left="-709" w:right="-377"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AVISO DE PRIVACIDAD INTEGRAL – CAELE CON IDEAS</w:t>
      </w:r>
    </w:p>
    <w:p w:rsidR="00000000" w:rsidDel="00000000" w:rsidP="00000000" w:rsidRDefault="00000000" w:rsidRPr="00000000" w14:paraId="00000003">
      <w:pPr>
        <w:pBdr>
          <w:bottom w:color="000000" w:space="1" w:sz="12" w:val="single"/>
        </w:pBdr>
        <w:ind w:left="-709" w:right="-377" w:firstLine="0"/>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color w:val="000000"/>
          <w:rtl w:val="0"/>
        </w:rPr>
        <w:t xml:space="preserve">DATOS DEL RESPONSABLE DEL TRATAMIENTO.</w:t>
      </w:r>
      <w:r w:rsidDel="00000000" w:rsidR="00000000" w:rsidRPr="00000000">
        <w:rPr>
          <w:rFonts w:ascii="Cambria" w:cs="Cambria" w:eastAsia="Cambria" w:hAnsi="Cambria"/>
          <w:color w:val="000000"/>
          <w:rtl w:val="0"/>
        </w:rPr>
        <w:t xml:space="preserve"> El Instituto de la Juventud Regia del Municipio de Monterrey, conocido también por sus siglas cómo INJURE, con domicilio en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color w:val="000000"/>
          <w:rtl w:val="0"/>
        </w:rPr>
        <w:t xml:space="preserve">alle Supremos Poderes #4408 Col. La República, 64900 Monterrey Nuevo León, </w:t>
      </w:r>
      <w:r w:rsidDel="00000000" w:rsidR="00000000" w:rsidRPr="00000000">
        <w:rPr>
          <w:rFonts w:ascii="Cambria" w:cs="Cambria" w:eastAsia="Cambria" w:hAnsi="Cambria"/>
          <w:rtl w:val="0"/>
        </w:rPr>
        <w:t xml:space="preserve">México</w:t>
      </w:r>
      <w:r w:rsidDel="00000000" w:rsidR="00000000" w:rsidRPr="00000000">
        <w:rPr>
          <w:rFonts w:ascii="Cambria" w:cs="Cambria" w:eastAsia="Cambria" w:hAnsi="Cambria"/>
          <w:color w:val="000000"/>
          <w:rtl w:val="0"/>
        </w:rPr>
        <w:t xml:space="preserve">;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PERSONALES QUE SERÁN SOMETIDOS A TRATAMIENTO. </w:t>
      </w:r>
      <w:r w:rsidDel="00000000" w:rsidR="00000000" w:rsidRPr="00000000">
        <w:rPr>
          <w:rFonts w:ascii="Cambria" w:cs="Cambria" w:eastAsia="Cambria" w:hAnsi="Cambria"/>
          <w:rtl w:val="0"/>
        </w:rPr>
        <w:t xml:space="preserve">Nombre, edad, teléfono, domicilio, correo electrónico, escolaridad; </w:t>
      </w:r>
      <w:r w:rsidDel="00000000" w:rsidR="00000000" w:rsidRPr="00000000">
        <w:rPr>
          <w:rFonts w:ascii="Cambria" w:cs="Cambria" w:eastAsia="Cambria" w:hAnsi="Cambria"/>
          <w:color w:val="000000"/>
          <w:rtl w:val="0"/>
        </w:rPr>
        <w:t xml:space="preserve">así como su imagen, a través de fotografías y/o videos de la operación del programa, por ser este de índole público</w:t>
      </w:r>
      <w:r w:rsidDel="00000000" w:rsidR="00000000" w:rsidRPr="00000000">
        <w:rPr>
          <w:rFonts w:ascii="Cambria" w:cs="Cambria" w:eastAsia="Cambria" w:hAnsi="Cambria"/>
          <w:rtl w:val="0"/>
        </w:rPr>
        <w:t xml:space="preserve">.</w:t>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FUNDAMENTO PARA EL TRATAMIENTO DE DATOS PERSONALES. </w:t>
      </w:r>
      <w:r w:rsidDel="00000000" w:rsidR="00000000" w:rsidRPr="00000000">
        <w:rPr>
          <w:rFonts w:ascii="Cambria" w:cs="Cambria" w:eastAsia="Cambria" w:hAnsi="Cambria"/>
          <w:rtl w:val="0"/>
        </w:rPr>
        <w:t xml:space="preserve">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Conformar el registro de beneficiarios de los </w:t>
      </w:r>
      <w:r w:rsidDel="00000000" w:rsidR="00000000" w:rsidRPr="00000000">
        <w:rPr>
          <w:rFonts w:ascii="Cambria" w:cs="Cambria" w:eastAsia="Cambria" w:hAnsi="Cambria"/>
          <w:color w:val="000000"/>
          <w:rtl w:val="0"/>
        </w:rPr>
        <w:t xml:space="preserve">instrumentos participativos como mesas de trabajo, consultas, encuestas y foros que el Instituto de la Juventud Regia opere en pro de la participación ciudadana juvenil en Monterrey.</w:t>
      </w: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Adicionalmente</w:t>
      </w:r>
      <w:r w:rsidDel="00000000" w:rsidR="00000000" w:rsidRPr="00000000">
        <w:rPr>
          <w:rFonts w:ascii="Cambria" w:cs="Cambria" w:eastAsia="Cambria" w:hAnsi="Cambria"/>
          <w:rtl w:val="0"/>
        </w:rPr>
        <w:t xml:space="preserve"> para contar con datos de control y estadísticos para la evaluación de este proyecto estratégico.</w:t>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el presente de un programa de índole público, se le informa que se tomarán fotografías y/o vídeos, los cuales serán transferidos a la Dirección de Comunicación Social de la Secretaria Ejecutiva para su aprobación previa a ser compartidos en redes sociales oficiales del INJURE.</w:t>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México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ubicada en Calle Supremos Poderes #4408, Col. La República Monterrey Nuevo León 64900, Monterrey, Nuevo León México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en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8">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 o al correo electrónico: </w:t>
      </w:r>
      <w:hyperlink r:id="rId9">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será publicado a través de la página: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rPr>
          <w:rFonts w:ascii="Cambria" w:cs="Cambria" w:eastAsia="Cambria" w:hAnsi="Cambria"/>
        </w:rPr>
      </w:pPr>
      <w:r w:rsidDel="00000000" w:rsidR="00000000" w:rsidRPr="00000000">
        <w:rPr>
          <w:rtl w:val="0"/>
        </w:rPr>
      </w:r>
    </w:p>
    <w:p w:rsidR="00000000" w:rsidDel="00000000" w:rsidP="00000000" w:rsidRDefault="00000000" w:rsidRPr="00000000" w14:paraId="00000026">
      <w:pPr>
        <w:pBdr>
          <w:bottom w:color="000000" w:space="1" w:sz="12" w:val="single"/>
        </w:pBdr>
        <w:ind w:left="-709" w:right="-377" w:firstLine="0"/>
        <w:jc w:val="right"/>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Fecha de actualización 24/abril/2023</w:t>
      </w:r>
    </w:p>
    <w:sectPr>
      <w:pgSz w:h="15840" w:w="12240" w:orient="portrait"/>
      <w:pgMar w:bottom="1417" w:top="113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0501"/>
    <w:rPr>
      <w:lang w:eastAsia="es-MX"/>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860501"/>
    <w:pPr>
      <w:ind w:left="720"/>
      <w:contextualSpacing w:val="1"/>
    </w:pPr>
  </w:style>
  <w:style w:type="character" w:styleId="Hipervnculo">
    <w:name w:val="Hyperlink"/>
    <w:basedOn w:val="Fuentedeprrafopredeter"/>
    <w:uiPriority w:val="99"/>
    <w:unhideWhenUsed w:val="1"/>
    <w:rsid w:val="003E72D6"/>
    <w:rPr>
      <w:color w:val="0563c1" w:themeColor="hyperlink"/>
      <w:u w:val="single"/>
    </w:rPr>
  </w:style>
  <w:style w:type="character" w:styleId="Refdecomentario">
    <w:name w:val="annotation reference"/>
    <w:basedOn w:val="Fuentedeprrafopredeter"/>
    <w:uiPriority w:val="99"/>
    <w:semiHidden w:val="1"/>
    <w:unhideWhenUsed w:val="1"/>
    <w:rsid w:val="00103A9A"/>
    <w:rPr>
      <w:sz w:val="16"/>
      <w:szCs w:val="16"/>
    </w:rPr>
  </w:style>
  <w:style w:type="paragraph" w:styleId="Textocomentario">
    <w:name w:val="annotation text"/>
    <w:basedOn w:val="Normal"/>
    <w:link w:val="TextocomentarioCar"/>
    <w:uiPriority w:val="99"/>
    <w:semiHidden w:val="1"/>
    <w:unhideWhenUsed w:val="1"/>
    <w:rsid w:val="00103A9A"/>
    <w:rPr>
      <w:sz w:val="20"/>
      <w:szCs w:val="20"/>
    </w:rPr>
  </w:style>
  <w:style w:type="character" w:styleId="TextocomentarioCar" w:customStyle="1">
    <w:name w:val="Texto comentario Car"/>
    <w:basedOn w:val="Fuentedeprrafopredeter"/>
    <w:link w:val="Textocomentario"/>
    <w:uiPriority w:val="99"/>
    <w:semiHidden w:val="1"/>
    <w:rsid w:val="00103A9A"/>
    <w:rPr>
      <w:rFonts w:ascii="Calibri" w:cs="Calibri" w:hAnsi="Calibri"/>
      <w:sz w:val="20"/>
      <w:szCs w:val="20"/>
      <w:lang w:eastAsia="es-MX"/>
    </w:rPr>
  </w:style>
  <w:style w:type="paragraph" w:styleId="Asuntodelcomentario">
    <w:name w:val="annotation subject"/>
    <w:basedOn w:val="Textocomentario"/>
    <w:next w:val="Textocomentario"/>
    <w:link w:val="AsuntodelcomentarioCar"/>
    <w:uiPriority w:val="99"/>
    <w:semiHidden w:val="1"/>
    <w:unhideWhenUsed w:val="1"/>
    <w:rsid w:val="00103A9A"/>
    <w:rPr>
      <w:b w:val="1"/>
      <w:bCs w:val="1"/>
    </w:rPr>
  </w:style>
  <w:style w:type="character" w:styleId="AsuntodelcomentarioCar" w:customStyle="1">
    <w:name w:val="Asunto del comentario Car"/>
    <w:basedOn w:val="TextocomentarioCar"/>
    <w:link w:val="Asuntodelcomentario"/>
    <w:uiPriority w:val="99"/>
    <w:semiHidden w:val="1"/>
    <w:rsid w:val="00103A9A"/>
    <w:rPr>
      <w:rFonts w:ascii="Calibri" w:cs="Calibri" w:hAnsi="Calibri"/>
      <w:b w:val="1"/>
      <w:bCs w:val="1"/>
      <w:sz w:val="20"/>
      <w:szCs w:val="20"/>
      <w:lang w:eastAsia="es-MX"/>
    </w:rPr>
  </w:style>
  <w:style w:type="paragraph" w:styleId="Textodeglobo">
    <w:name w:val="Balloon Text"/>
    <w:basedOn w:val="Normal"/>
    <w:link w:val="TextodegloboCar"/>
    <w:uiPriority w:val="99"/>
    <w:semiHidden w:val="1"/>
    <w:unhideWhenUsed w:val="1"/>
    <w:rsid w:val="00103A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3A9A"/>
    <w:rPr>
      <w:rFonts w:ascii="Segoe UI" w:cs="Segoe UI" w:hAnsi="Segoe UI"/>
      <w:sz w:val="18"/>
      <w:szCs w:val="18"/>
      <w:lang w:eastAsia="es-MX"/>
    </w:rPr>
  </w:style>
  <w:style w:type="character" w:styleId="Mencinsinresolver1" w:customStyle="1">
    <w:name w:val="Mención sin resolver1"/>
    <w:basedOn w:val="Fuentedeprrafopredeter"/>
    <w:uiPriority w:val="99"/>
    <w:semiHidden w:val="1"/>
    <w:unhideWhenUsed w:val="1"/>
    <w:rsid w:val="00E51DC2"/>
    <w:rPr>
      <w:color w:val="605e5c"/>
      <w:shd w:color="auto" w:fill="e1dfdd" w:val="clear"/>
    </w:rPr>
  </w:style>
  <w:style w:type="character" w:styleId="Mencinsinresolver2" w:customStyle="1">
    <w:name w:val="Mención sin resolver2"/>
    <w:basedOn w:val="Fuentedeprrafopredeter"/>
    <w:uiPriority w:val="99"/>
    <w:semiHidden w:val="1"/>
    <w:unhideWhenUsed w:val="1"/>
    <w:rsid w:val="00316839"/>
    <w:rPr>
      <w:color w:val="605e5c"/>
      <w:shd w:color="auto" w:fill="e1dfdd" w:val="clear"/>
    </w:rPr>
  </w:style>
  <w:style w:type="character" w:styleId="Mencinsinresolver3" w:customStyle="1">
    <w:name w:val="Mención sin resolver3"/>
    <w:basedOn w:val="Fuentedeprrafopredeter"/>
    <w:uiPriority w:val="99"/>
    <w:semiHidden w:val="1"/>
    <w:unhideWhenUsed w:val="1"/>
    <w:rsid w:val="009E3B77"/>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mailto:transparencia.injure@monterrey.gob.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https://www.plataformadetransparencia.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kyXbFrRx69WyiO4h+hiY72VCjg==">AMUW2mX1QZFNXByj4+oSqmHXWPHwRe861MiXr0ZR/vbuqSMJGViSzY9/y01xMp0Vh8Ky9OYfMi5mJ74Mma7b95BA6K01vk2QLSrrlcJYB+Wu9dTfXq4T39zwAK1+OqsoNAASA1c5c2Kz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2023-05-09T18:26:00Z</dcterms:created>
  <dc:creator>Tania Hernandez Gonzalez</dc:creator>
</cp:coreProperties>
</file>